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240"/>
        <w:rPr/>
      </w:pPr>
      <w:bookmarkStart w:id="0" w:name="__DdeLink__120_1839075616"/>
      <w:bookmarkStart w:id="1" w:name="__DdeLink__48_2806513526"/>
      <w:bookmarkEnd w:id="0"/>
      <w:bookmarkEnd w:id="1"/>
      <w:r>
        <w:rPr>
          <w:rStyle w:val="Strong"/>
          <w:rFonts w:ascii="Arial" w:hAnsi="Arial"/>
          <w:sz w:val="24"/>
          <w:szCs w:val="24"/>
        </w:rPr>
        <w:t>Prezados Senhores e Senhoras,</w:t>
      </w:r>
    </w:p>
    <w:p>
      <w:pPr>
        <w:pStyle w:val="BodyText"/>
        <w:spacing w:lineRule="auto" w:line="240"/>
        <w:rPr/>
      </w:pPr>
      <w:r>
        <w:rPr>
          <w:rFonts w:ascii="Arial" w:hAnsi="Arial"/>
          <w:sz w:val="24"/>
          <w:szCs w:val="24"/>
        </w:rPr>
        <w:t xml:space="preserve">Ao cumprimentá-los cordialmente, convocamos os Conselheiros de Direito e demais interessados para a </w:t>
      </w:r>
      <w:r>
        <w:rPr>
          <w:rFonts w:ascii="Arial" w:hAnsi="Arial"/>
          <w:b/>
          <w:bCs/>
          <w:sz w:val="24"/>
          <w:szCs w:val="24"/>
        </w:rPr>
        <w:t>3</w:t>
      </w:r>
      <w:r>
        <w:rPr>
          <w:rStyle w:val="Strong"/>
          <w:rFonts w:ascii="Arial" w:hAnsi="Arial"/>
          <w:b/>
          <w:bCs/>
          <w:sz w:val="24"/>
          <w:szCs w:val="24"/>
        </w:rPr>
        <w:t>ª</w:t>
      </w:r>
      <w:r>
        <w:rPr>
          <w:rStyle w:val="Strong"/>
          <w:rFonts w:ascii="Arial" w:hAnsi="Arial"/>
          <w:sz w:val="24"/>
          <w:szCs w:val="24"/>
        </w:rPr>
        <w:t xml:space="preserve"> Plenária </w:t>
      </w:r>
      <w:r>
        <w:rPr>
          <w:rStyle w:val="Strong"/>
          <w:rFonts w:ascii="Arial" w:hAnsi="Arial"/>
          <w:sz w:val="24"/>
          <w:szCs w:val="24"/>
        </w:rPr>
        <w:t>Extrao</w:t>
      </w:r>
      <w:r>
        <w:rPr>
          <w:rStyle w:val="Strong"/>
          <w:rFonts w:ascii="Arial" w:hAnsi="Arial"/>
          <w:sz w:val="24"/>
          <w:szCs w:val="24"/>
        </w:rPr>
        <w:t>rdinária</w:t>
      </w:r>
      <w:r>
        <w:rPr>
          <w:rFonts w:ascii="Arial" w:hAnsi="Arial"/>
          <w:sz w:val="24"/>
          <w:szCs w:val="24"/>
        </w:rPr>
        <w:t xml:space="preserve"> do Conselho Municipal dos Direitos da Criança e do Adolescente – COMDICA, a realizar-se no dia </w:t>
      </w:r>
      <w:r>
        <w:rPr>
          <w:rFonts w:ascii="Arial" w:hAnsi="Arial"/>
          <w:b/>
          <w:bCs/>
          <w:sz w:val="24"/>
          <w:szCs w:val="24"/>
        </w:rPr>
        <w:t>14</w:t>
      </w:r>
      <w:r>
        <w:rPr>
          <w:rStyle w:val="Strong"/>
          <w:rFonts w:ascii="Arial" w:hAnsi="Arial"/>
          <w:sz w:val="24"/>
          <w:szCs w:val="24"/>
        </w:rPr>
        <w:t xml:space="preserve"> de </w:t>
      </w:r>
      <w:r>
        <w:rPr>
          <w:rStyle w:val="Strong"/>
          <w:rFonts w:ascii="Arial" w:hAnsi="Arial"/>
          <w:sz w:val="24"/>
          <w:szCs w:val="24"/>
        </w:rPr>
        <w:t>outubro</w:t>
      </w:r>
      <w:r>
        <w:rPr>
          <w:rStyle w:val="Strong"/>
          <w:rFonts w:ascii="Arial" w:hAnsi="Arial"/>
          <w:sz w:val="24"/>
          <w:szCs w:val="24"/>
        </w:rPr>
        <w:t xml:space="preserve"> de 2026 (</w:t>
      </w:r>
      <w:r>
        <w:rPr>
          <w:rStyle w:val="Strong"/>
          <w:rFonts w:ascii="Arial" w:hAnsi="Arial"/>
          <w:sz w:val="24"/>
          <w:szCs w:val="24"/>
        </w:rPr>
        <w:t>quarta feira</w:t>
      </w:r>
      <w:r>
        <w:rPr>
          <w:rStyle w:val="Strong"/>
          <w:rFonts w:ascii="Arial" w:hAnsi="Arial"/>
          <w:sz w:val="24"/>
          <w:szCs w:val="24"/>
        </w:rPr>
        <w:t>)</w:t>
      </w:r>
      <w:r>
        <w:rPr>
          <w:rFonts w:ascii="Arial" w:hAnsi="Arial"/>
          <w:sz w:val="24"/>
          <w:szCs w:val="24"/>
        </w:rPr>
        <w:t xml:space="preserve">, às </w:t>
      </w:r>
      <w:r>
        <w:rPr>
          <w:rStyle w:val="Strong"/>
          <w:rFonts w:ascii="Arial" w:hAnsi="Arial"/>
          <w:sz w:val="24"/>
          <w:szCs w:val="24"/>
        </w:rPr>
        <w:t>13h30min</w:t>
      </w:r>
      <w:r>
        <w:rPr>
          <w:rFonts w:ascii="Arial" w:hAnsi="Arial"/>
          <w:sz w:val="24"/>
          <w:szCs w:val="24"/>
        </w:rPr>
        <w:t>, no Centro Integrado de Assistência Social e Cidadania – CIASC sito a Rua Marechal Floriano, 1492, Centro.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sz w:val="24"/>
          <w:szCs w:val="24"/>
        </w:rPr>
        <w:t>Ressaltamos que, em caso de impossibilidade de comparecimento , deverá ser encaminhado ofício ao e-mail do COMDICA (comdica@santacruz.rs.gov.br), contendo a devida justificativa de ausência.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Pauta:</w:t>
        <w:br/>
        <w:t xml:space="preserve">1 – </w:t>
      </w:r>
      <w:r>
        <w:rPr>
          <w:rFonts w:ascii="Arial" w:hAnsi="Arial"/>
          <w:b w:val="false"/>
          <w:bCs w:val="false"/>
          <w:sz w:val="22"/>
          <w:szCs w:val="22"/>
        </w:rPr>
        <w:t>Explanação sobre 2º Edital</w:t>
      </w:r>
    </w:p>
    <w:p>
      <w:pPr>
        <w:pStyle w:val="BodyText"/>
        <w:spacing w:lineRule="auto" w:line="240"/>
        <w:rPr>
          <w:rFonts w:ascii="Arial" w:hAnsi="Arial"/>
        </w:rPr>
      </w:pPr>
      <w:r>
        <w:rPr>
          <w:rFonts w:ascii="Arial" w:hAnsi="Arial"/>
          <w:b w:val="false"/>
          <w:bCs w:val="false"/>
          <w:sz w:val="22"/>
          <w:szCs w:val="22"/>
        </w:rPr>
        <w:t>2 – Alteração de Plano de trabalho da APAE</w:t>
      </w:r>
    </w:p>
    <w:p>
      <w:pPr>
        <w:pStyle w:val="Normal"/>
        <w:spacing w:lineRule="auto" w:line="240" w:before="0" w:after="0"/>
        <w:ind w:hanging="0" w:left="0" w:right="0"/>
        <w:jc w:val="left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  <w:bookmarkStart w:id="2" w:name="__DdeLink__120_1839075616_Copia_1"/>
      <w:bookmarkEnd w:id="2"/>
    </w:p>
    <w:p>
      <w:pPr>
        <w:pStyle w:val="BodyText"/>
        <w:bidi w:val="0"/>
        <w:spacing w:lineRule="auto" w:line="240" w:before="0" w:after="0"/>
        <w:ind w:hanging="0" w:left="0" w:right="0"/>
        <w:jc w:val="left"/>
        <w:rPr>
          <w:rFonts w:ascii="Arial" w:hAnsi="Arial"/>
        </w:rPr>
      </w:pPr>
      <w:r>
        <w:rPr>
          <w:rFonts w:ascii="Arial" w:hAnsi="Arial"/>
        </w:rPr>
        <w:br/>
        <w:br/>
        <w:br/>
        <w:b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Marcas">
    <w:name w:val="Marca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1611</TotalTime>
  <Application>LibreOffice/26.8.0.3$Windows_X86_64 LibreOffice_project/bce0998afefdbc355585ca324285661a2170ba77</Application>
  <AppVersion>15.0000</AppVersion>
  <Pages>1</Pages>
  <Words>98</Words>
  <Characters>579</Characters>
  <CharactersWithSpaces>681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2024-03-22T09:58:05Z</dcterms:created>
  <dc:creator/>
  <dc:description/>
  <dc:language>pt-BR</dc:language>
  <cp:lastModifiedBy/>
  <cp:lastPrinted>2025-09-12T14:33:34Z</cp:lastPrinted>
  <dcterms:modified xsi:type="dcterms:W3CDTF">2026-10-08T11:26:53Z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